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2"/>
      </w:tblGrid>
      <w:tr w:rsidR="00796C54" w:rsidRPr="00796C54" w:rsidTr="0089246C">
        <w:trPr>
          <w:tblCellSpacing w:w="15" w:type="dxa"/>
        </w:trPr>
        <w:tc>
          <w:tcPr>
            <w:tcW w:w="0" w:type="auto"/>
            <w:tcMar>
              <w:top w:w="0" w:type="dxa"/>
              <w:left w:w="576" w:type="dxa"/>
              <w:bottom w:w="0" w:type="dxa"/>
              <w:right w:w="288" w:type="dxa"/>
            </w:tcMar>
            <w:vAlign w:val="center"/>
            <w:hideMark/>
          </w:tcPr>
          <w:p w:rsidR="0089246C" w:rsidRPr="00796C54" w:rsidRDefault="0089246C" w:rsidP="00796C54">
            <w:pPr>
              <w:spacing w:before="120" w:after="120" w:line="360" w:lineRule="auto"/>
              <w:jc w:val="both"/>
              <w:rPr>
                <w:rFonts w:eastAsia="Times New Roman"/>
                <w:lang w:val="it-IT" w:eastAsia="it-IT"/>
              </w:rPr>
            </w:pPr>
            <w:r w:rsidRPr="00796C54">
              <w:rPr>
                <w:rFonts w:eastAsia="Times New Roman"/>
                <w:lang w:val="it-IT" w:eastAsia="it-IT"/>
              </w:rPr>
              <w:t>«… è stata tutta una vita di sacrifici e di gelo! Così si fa il teatro. Così ho fatto! Ma il cuore ha tremato sempre tutte le sere! E l'ho pagato, anche stasera mi batte il cuore e continuerà a battere anche quando si sarà fermato.»</w:t>
            </w:r>
          </w:p>
        </w:tc>
      </w:tr>
      <w:tr w:rsidR="00796C54" w:rsidRPr="00796C54" w:rsidTr="0089246C">
        <w:trPr>
          <w:tblCellSpacing w:w="15" w:type="dxa"/>
        </w:trPr>
        <w:tc>
          <w:tcPr>
            <w:tcW w:w="0" w:type="auto"/>
            <w:tcMar>
              <w:top w:w="0" w:type="dxa"/>
              <w:left w:w="576" w:type="dxa"/>
              <w:bottom w:w="0" w:type="dxa"/>
              <w:right w:w="288" w:type="dxa"/>
            </w:tcMar>
            <w:vAlign w:val="center"/>
            <w:hideMark/>
          </w:tcPr>
          <w:p w:rsidR="0089246C" w:rsidRPr="00796C54" w:rsidRDefault="0089246C" w:rsidP="00796C54">
            <w:pPr>
              <w:spacing w:line="360" w:lineRule="auto"/>
              <w:jc w:val="both"/>
              <w:rPr>
                <w:rFonts w:eastAsia="Times New Roman"/>
                <w:lang w:val="it-IT" w:eastAsia="it-IT"/>
              </w:rPr>
            </w:pPr>
            <w:r w:rsidRPr="00796C54">
              <w:rPr>
                <w:rFonts w:eastAsia="Times New Roman"/>
                <w:lang w:val="it-IT" w:eastAsia="it-IT"/>
              </w:rPr>
              <w:t>(Dall'ultimo discorso di Eduardo a </w:t>
            </w:r>
            <w:hyperlink r:id="rId5" w:tooltip="Taormina" w:history="1">
              <w:r w:rsidRPr="00796C54">
                <w:rPr>
                  <w:rFonts w:eastAsia="Times New Roman"/>
                  <w:lang w:val="it-IT" w:eastAsia="it-IT"/>
                </w:rPr>
                <w:t>Taormina</w:t>
              </w:r>
            </w:hyperlink>
            <w:r w:rsidRPr="00796C54">
              <w:rPr>
                <w:rFonts w:eastAsia="Times New Roman"/>
                <w:lang w:val="it-IT" w:eastAsia="it-IT"/>
              </w:rPr>
              <w:t>, 15 settembre 1984)</w:t>
            </w:r>
          </w:p>
        </w:tc>
      </w:tr>
    </w:tbl>
    <w:p w:rsidR="0089246C" w:rsidRPr="00796C54" w:rsidRDefault="0089246C" w:rsidP="00796C54">
      <w:pPr>
        <w:spacing w:before="120" w:after="120" w:line="360" w:lineRule="auto"/>
        <w:rPr>
          <w:rFonts w:eastAsia="Times New Roman"/>
          <w:lang w:val="it-IT" w:eastAsia="it-IT"/>
        </w:rPr>
      </w:pPr>
      <w:r w:rsidRPr="00796C54">
        <w:rPr>
          <w:rFonts w:eastAsia="Times New Roman"/>
          <w:b/>
          <w:bCs/>
          <w:lang w:val="it-IT" w:eastAsia="it-IT"/>
        </w:rPr>
        <w:t>Eduardo De Filippo</w:t>
      </w:r>
      <w:r w:rsidRPr="00796C54">
        <w:rPr>
          <w:rFonts w:eastAsia="Times New Roman"/>
          <w:lang w:val="it-IT" w:eastAsia="it-IT"/>
        </w:rPr>
        <w:t>, noto anche più semplicemente come </w:t>
      </w:r>
      <w:r w:rsidRPr="00796C54">
        <w:rPr>
          <w:rFonts w:eastAsia="Times New Roman"/>
          <w:b/>
          <w:bCs/>
          <w:lang w:val="it-IT" w:eastAsia="it-IT"/>
        </w:rPr>
        <w:t>Eduardo</w:t>
      </w:r>
      <w:r w:rsidR="00796C54" w:rsidRPr="00796C54">
        <w:rPr>
          <w:rFonts w:eastAsia="Times New Roman"/>
          <w:lang w:val="it-IT" w:eastAsia="it-IT"/>
        </w:rPr>
        <w:t xml:space="preserve"> </w:t>
      </w:r>
      <w:r w:rsidRPr="00796C54">
        <w:rPr>
          <w:rFonts w:eastAsia="Times New Roman"/>
          <w:lang w:val="it-IT" w:eastAsia="it-IT"/>
        </w:rPr>
        <w:t>(</w:t>
      </w:r>
      <w:hyperlink r:id="rId6" w:tooltip="Napoli" w:history="1">
        <w:r w:rsidRPr="00796C54">
          <w:rPr>
            <w:rFonts w:eastAsia="Times New Roman"/>
            <w:lang w:val="it-IT" w:eastAsia="it-IT"/>
          </w:rPr>
          <w:t>Napoli</w:t>
        </w:r>
      </w:hyperlink>
      <w:r w:rsidRPr="00796C54">
        <w:rPr>
          <w:rFonts w:eastAsia="Times New Roman"/>
          <w:lang w:val="it-IT" w:eastAsia="it-IT"/>
        </w:rPr>
        <w:t>, </w:t>
      </w:r>
      <w:hyperlink r:id="rId7" w:tooltip="24 maggio" w:history="1">
        <w:r w:rsidRPr="00796C54">
          <w:rPr>
            <w:rFonts w:eastAsia="Times New Roman"/>
            <w:lang w:val="it-IT" w:eastAsia="it-IT"/>
          </w:rPr>
          <w:t>24 maggio</w:t>
        </w:r>
      </w:hyperlink>
      <w:r w:rsidRPr="00796C54">
        <w:rPr>
          <w:rFonts w:eastAsia="Times New Roman"/>
          <w:lang w:val="it-IT" w:eastAsia="it-IT"/>
        </w:rPr>
        <w:t> </w:t>
      </w:r>
      <w:hyperlink r:id="rId8" w:tooltip="1900" w:history="1">
        <w:r w:rsidRPr="00796C54">
          <w:rPr>
            <w:rFonts w:eastAsia="Times New Roman"/>
            <w:lang w:val="it-IT" w:eastAsia="it-IT"/>
          </w:rPr>
          <w:t>1900</w:t>
        </w:r>
      </w:hyperlink>
      <w:r w:rsidRPr="00796C54">
        <w:rPr>
          <w:rFonts w:eastAsia="Times New Roman"/>
          <w:lang w:val="it-IT" w:eastAsia="it-IT"/>
        </w:rPr>
        <w:t> – </w:t>
      </w:r>
      <w:hyperlink r:id="rId9" w:tooltip="Roma" w:history="1">
        <w:r w:rsidRPr="00796C54">
          <w:rPr>
            <w:rFonts w:eastAsia="Times New Roman"/>
            <w:lang w:val="it-IT" w:eastAsia="it-IT"/>
          </w:rPr>
          <w:t>Roma</w:t>
        </w:r>
      </w:hyperlink>
      <w:r w:rsidRPr="00796C54">
        <w:rPr>
          <w:rFonts w:eastAsia="Times New Roman"/>
          <w:lang w:val="it-IT" w:eastAsia="it-IT"/>
        </w:rPr>
        <w:t>, </w:t>
      </w:r>
      <w:hyperlink r:id="rId10" w:tooltip="31 ottobre" w:history="1">
        <w:r w:rsidRPr="00796C54">
          <w:rPr>
            <w:rFonts w:eastAsia="Times New Roman"/>
            <w:lang w:val="it-IT" w:eastAsia="it-IT"/>
          </w:rPr>
          <w:t>31 ottobre</w:t>
        </w:r>
      </w:hyperlink>
      <w:r w:rsidRPr="00796C54">
        <w:rPr>
          <w:rFonts w:eastAsia="Times New Roman"/>
          <w:lang w:val="it-IT" w:eastAsia="it-IT"/>
        </w:rPr>
        <w:t> </w:t>
      </w:r>
      <w:hyperlink r:id="rId11" w:tooltip="1984" w:history="1">
        <w:r w:rsidRPr="00796C54">
          <w:rPr>
            <w:rFonts w:eastAsia="Times New Roman"/>
            <w:lang w:val="it-IT" w:eastAsia="it-IT"/>
          </w:rPr>
          <w:t>1984</w:t>
        </w:r>
      </w:hyperlink>
      <w:r w:rsidRPr="00796C54">
        <w:rPr>
          <w:rFonts w:eastAsia="Times New Roman"/>
          <w:lang w:val="it-IT" w:eastAsia="it-IT"/>
        </w:rPr>
        <w:t>), è stato</w:t>
      </w:r>
      <w:r w:rsidR="00796C54">
        <w:rPr>
          <w:rFonts w:eastAsia="Times New Roman"/>
          <w:lang w:val="it-IT" w:eastAsia="it-IT"/>
        </w:rPr>
        <w:t xml:space="preserve"> </w:t>
      </w:r>
      <w:r w:rsidRPr="00796C54">
        <w:rPr>
          <w:rFonts w:eastAsia="Times New Roman"/>
          <w:lang w:val="it-IT" w:eastAsia="it-IT"/>
        </w:rPr>
        <w:t>un </w:t>
      </w:r>
      <w:hyperlink r:id="rId12" w:tooltip="Attore" w:history="1">
        <w:r w:rsidRPr="00796C54">
          <w:rPr>
            <w:rFonts w:eastAsia="Times New Roman"/>
            <w:lang w:val="it-IT" w:eastAsia="it-IT"/>
          </w:rPr>
          <w:t>attore</w:t>
        </w:r>
      </w:hyperlink>
      <w:r w:rsidRPr="00796C54">
        <w:rPr>
          <w:rFonts w:eastAsia="Times New Roman"/>
          <w:lang w:val="it-IT" w:eastAsia="it-IT"/>
        </w:rPr>
        <w:t>, </w:t>
      </w:r>
      <w:hyperlink r:id="rId13" w:tooltip="Regista" w:history="1">
        <w:r w:rsidRPr="00796C54">
          <w:rPr>
            <w:rFonts w:eastAsia="Times New Roman"/>
            <w:lang w:val="it-IT" w:eastAsia="it-IT"/>
          </w:rPr>
          <w:t>regista</w:t>
        </w:r>
      </w:hyperlink>
      <w:r w:rsidRPr="00796C54">
        <w:rPr>
          <w:rFonts w:eastAsia="Times New Roman"/>
          <w:lang w:val="it-IT" w:eastAsia="it-IT"/>
        </w:rPr>
        <w:t>, </w:t>
      </w:r>
      <w:hyperlink r:id="rId14" w:tooltip="Sceneggiatura" w:history="1">
        <w:r w:rsidRPr="00796C54">
          <w:rPr>
            <w:rFonts w:eastAsia="Times New Roman"/>
            <w:lang w:val="it-IT" w:eastAsia="it-IT"/>
          </w:rPr>
          <w:t>sceneggiatore</w:t>
        </w:r>
      </w:hyperlink>
      <w:r w:rsidRPr="00796C54">
        <w:rPr>
          <w:rFonts w:eastAsia="Times New Roman"/>
          <w:lang w:val="it-IT" w:eastAsia="it-IT"/>
        </w:rPr>
        <w:t>, </w:t>
      </w:r>
      <w:hyperlink r:id="rId15" w:tooltip="Drammaturgo" w:history="1">
        <w:r w:rsidRPr="00796C54">
          <w:rPr>
            <w:rFonts w:eastAsia="Times New Roman"/>
            <w:lang w:val="it-IT" w:eastAsia="it-IT"/>
          </w:rPr>
          <w:t>drammaturgo</w:t>
        </w:r>
      </w:hyperlink>
      <w:r w:rsidRPr="00796C54">
        <w:rPr>
          <w:rFonts w:eastAsia="Times New Roman"/>
          <w:lang w:val="it-IT" w:eastAsia="it-IT"/>
        </w:rPr>
        <w:t>, </w:t>
      </w:r>
      <w:hyperlink r:id="rId16" w:tooltip="Scrittore" w:history="1">
        <w:r w:rsidRPr="00796C54">
          <w:rPr>
            <w:rFonts w:eastAsia="Times New Roman"/>
            <w:lang w:val="it-IT" w:eastAsia="it-IT"/>
          </w:rPr>
          <w:t>scrittore</w:t>
        </w:r>
      </w:hyperlink>
      <w:r w:rsidRPr="00796C54">
        <w:rPr>
          <w:rFonts w:eastAsia="Times New Roman"/>
          <w:lang w:val="it-IT" w:eastAsia="it-IT"/>
        </w:rPr>
        <w:t> e </w:t>
      </w:r>
      <w:hyperlink r:id="rId17" w:tooltip="Poeta" w:history="1">
        <w:r w:rsidRPr="00796C54">
          <w:rPr>
            <w:rFonts w:eastAsia="Times New Roman"/>
            <w:lang w:val="it-IT" w:eastAsia="it-IT"/>
          </w:rPr>
          <w:t>poeta</w:t>
        </w:r>
      </w:hyperlink>
      <w:r w:rsidRPr="00796C54">
        <w:rPr>
          <w:rFonts w:eastAsia="Times New Roman"/>
          <w:lang w:val="it-IT" w:eastAsia="it-IT"/>
        </w:rPr>
        <w:t> </w:t>
      </w:r>
      <w:hyperlink r:id="rId18" w:tooltip="Italia" w:history="1">
        <w:r w:rsidRPr="00796C54">
          <w:rPr>
            <w:rFonts w:eastAsia="Times New Roman"/>
            <w:lang w:val="it-IT" w:eastAsia="it-IT"/>
          </w:rPr>
          <w:t>italiano</w:t>
        </w:r>
      </w:hyperlink>
      <w:r w:rsidRPr="00796C54">
        <w:rPr>
          <w:rFonts w:eastAsia="Times New Roman"/>
          <w:lang w:val="it-IT" w:eastAsia="it-IT"/>
        </w:rPr>
        <w:t>.</w:t>
      </w:r>
    </w:p>
    <w:p w:rsidR="0089246C" w:rsidRPr="00796C54" w:rsidRDefault="00796C54" w:rsidP="00796C54">
      <w:pPr>
        <w:spacing w:before="120" w:after="120" w:line="360" w:lineRule="auto"/>
        <w:jc w:val="both"/>
        <w:rPr>
          <w:rFonts w:eastAsia="Times New Roman"/>
          <w:lang w:val="it-IT" w:eastAsia="it-IT"/>
        </w:rPr>
      </w:pPr>
      <w:r w:rsidRPr="00A749CB">
        <w:drawing>
          <wp:anchor distT="0" distB="0" distL="114300" distR="114300" simplePos="0" relativeHeight="251658240" behindDoc="0" locked="0" layoutInCell="1" allowOverlap="1" wp14:anchorId="14E36F68">
            <wp:simplePos x="0" y="0"/>
            <wp:positionH relativeFrom="margin">
              <wp:posOffset>2824480</wp:posOffset>
            </wp:positionH>
            <wp:positionV relativeFrom="margin">
              <wp:posOffset>2312670</wp:posOffset>
            </wp:positionV>
            <wp:extent cx="3244215" cy="2162810"/>
            <wp:effectExtent l="0" t="0" r="0" b="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ttp---biografieonline.it-img-bio-Eduardo_De_Filippo_1.jp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4215" cy="2162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9246C" w:rsidRPr="00796C54">
        <w:rPr>
          <w:rFonts w:eastAsia="Times New Roman"/>
          <w:lang w:val="it-IT" w:eastAsia="it-IT"/>
        </w:rPr>
        <w:t>Considerato uno dei più importanti artisti italiani del </w:t>
      </w:r>
      <w:hyperlink r:id="rId20" w:tooltip="XX secolo" w:history="1">
        <w:r w:rsidR="0089246C" w:rsidRPr="00796C54">
          <w:rPr>
            <w:rFonts w:eastAsia="Times New Roman"/>
            <w:lang w:val="it-IT" w:eastAsia="it-IT"/>
          </w:rPr>
          <w:t>Novecento</w:t>
        </w:r>
      </w:hyperlink>
      <w:r w:rsidR="0089246C" w:rsidRPr="00796C54">
        <w:rPr>
          <w:rFonts w:eastAsia="Times New Roman"/>
          <w:lang w:val="it-IT" w:eastAsia="it-IT"/>
        </w:rPr>
        <w:t>, è stato autore di numerose opere teatrali da lui stesso messe in scena e interpretate e, in seguito, tradotte e rappresentate da altri anche all'estero. Autore prolifico, lavorò anche nel cinema con gli stessi ruoli ricoperti nell'attività teatrale. Per i suoi meriti artistici e i contributi alla cultura, nel 1981, fu nominato </w:t>
      </w:r>
      <w:hyperlink r:id="rId21" w:tooltip="Senatore a vita" w:history="1">
        <w:r w:rsidR="0089246C" w:rsidRPr="00796C54">
          <w:rPr>
            <w:rFonts w:eastAsia="Times New Roman"/>
            <w:iCs/>
            <w:lang w:val="it-IT" w:eastAsia="it-IT"/>
          </w:rPr>
          <w:t>senatore a vita</w:t>
        </w:r>
      </w:hyperlink>
      <w:r w:rsidR="0089246C" w:rsidRPr="00796C54">
        <w:rPr>
          <w:rFonts w:eastAsia="Times New Roman"/>
          <w:lang w:val="it-IT" w:eastAsia="it-IT"/>
        </w:rPr>
        <w:t> dal </w:t>
      </w:r>
      <w:hyperlink r:id="rId22" w:tooltip="Presidente della repubblica" w:history="1">
        <w:r w:rsidR="0089246C" w:rsidRPr="00796C54">
          <w:rPr>
            <w:rFonts w:eastAsia="Times New Roman"/>
            <w:lang w:val="it-IT" w:eastAsia="it-IT"/>
          </w:rPr>
          <w:t>Presidente della repubblica</w:t>
        </w:r>
      </w:hyperlink>
      <w:r w:rsidR="0089246C" w:rsidRPr="00796C54">
        <w:rPr>
          <w:rFonts w:eastAsia="Times New Roman"/>
          <w:lang w:val="it-IT" w:eastAsia="it-IT"/>
        </w:rPr>
        <w:t> </w:t>
      </w:r>
      <w:hyperlink r:id="rId23" w:tooltip="Sandro Pertini" w:history="1">
        <w:r w:rsidR="0089246C" w:rsidRPr="00796C54">
          <w:rPr>
            <w:rFonts w:eastAsia="Times New Roman"/>
            <w:lang w:val="it-IT" w:eastAsia="it-IT"/>
          </w:rPr>
          <w:t>Sandro Pertini</w:t>
        </w:r>
      </w:hyperlink>
      <w:r w:rsidR="0089246C" w:rsidRPr="00796C54">
        <w:rPr>
          <w:rFonts w:eastAsia="Times New Roman"/>
          <w:lang w:val="it-IT" w:eastAsia="it-IT"/>
        </w:rPr>
        <w:t> e gli furono conferite due lauree </w:t>
      </w:r>
      <w:r w:rsidR="0089246C" w:rsidRPr="00796C54">
        <w:rPr>
          <w:rFonts w:eastAsia="Times New Roman"/>
          <w:i/>
          <w:iCs/>
          <w:lang w:val="it-IT" w:eastAsia="it-IT"/>
        </w:rPr>
        <w:t>honoris causa</w:t>
      </w:r>
      <w:r w:rsidR="0089246C" w:rsidRPr="00796C54">
        <w:rPr>
          <w:rFonts w:eastAsia="Times New Roman"/>
          <w:lang w:val="it-IT" w:eastAsia="it-IT"/>
        </w:rPr>
        <w:t> in Lettere dall'</w:t>
      </w:r>
      <w:hyperlink r:id="rId24" w:tooltip="Università di Birmingham" w:history="1">
        <w:r w:rsidR="0089246C" w:rsidRPr="00796C54">
          <w:rPr>
            <w:rFonts w:eastAsia="Times New Roman"/>
            <w:lang w:val="it-IT" w:eastAsia="it-IT"/>
          </w:rPr>
          <w:t>Università di Birmingham</w:t>
        </w:r>
      </w:hyperlink>
      <w:r w:rsidR="0089246C" w:rsidRPr="00796C54">
        <w:rPr>
          <w:rFonts w:eastAsia="Times New Roman"/>
          <w:lang w:val="it-IT" w:eastAsia="it-IT"/>
        </w:rPr>
        <w:t> nel </w:t>
      </w:r>
      <w:hyperlink r:id="rId25" w:tooltip="1977" w:history="1">
        <w:r w:rsidR="0089246C" w:rsidRPr="00796C54">
          <w:rPr>
            <w:rFonts w:eastAsia="Times New Roman"/>
            <w:lang w:val="it-IT" w:eastAsia="it-IT"/>
          </w:rPr>
          <w:t>1977</w:t>
        </w:r>
      </w:hyperlink>
      <w:r w:rsidR="0089246C" w:rsidRPr="00796C54">
        <w:rPr>
          <w:rFonts w:eastAsia="Times New Roman"/>
          <w:lang w:val="it-IT" w:eastAsia="it-IT"/>
        </w:rPr>
        <w:t> e dall'</w:t>
      </w:r>
      <w:hyperlink r:id="rId26" w:tooltip="Sapienza - Università di Roma" w:history="1">
        <w:r w:rsidR="0089246C" w:rsidRPr="00796C54">
          <w:rPr>
            <w:rFonts w:eastAsia="Times New Roman"/>
            <w:lang w:val="it-IT" w:eastAsia="it-IT"/>
          </w:rPr>
          <w:t>Università degli Studi di Roma La "Sapienza"</w:t>
        </w:r>
      </w:hyperlink>
      <w:r w:rsidR="0089246C" w:rsidRPr="00796C54">
        <w:rPr>
          <w:rFonts w:eastAsia="Times New Roman"/>
          <w:lang w:val="it-IT" w:eastAsia="it-IT"/>
        </w:rPr>
        <w:t> nel </w:t>
      </w:r>
      <w:hyperlink r:id="rId27" w:tooltip="1980" w:history="1">
        <w:r w:rsidR="0089246C" w:rsidRPr="00796C54">
          <w:rPr>
            <w:rFonts w:eastAsia="Times New Roman"/>
            <w:lang w:val="it-IT" w:eastAsia="it-IT"/>
          </w:rPr>
          <w:t>1980</w:t>
        </w:r>
      </w:hyperlink>
      <w:r w:rsidR="0089246C" w:rsidRPr="00796C54">
        <w:rPr>
          <w:rFonts w:eastAsia="Times New Roman"/>
          <w:lang w:val="it-IT" w:eastAsia="it-IT"/>
        </w:rPr>
        <w:t>. Fu anche candidato per il </w:t>
      </w:r>
      <w:hyperlink r:id="rId28" w:tooltip="Premio Nobel per la letteratura" w:history="1">
        <w:r w:rsidR="0089246C" w:rsidRPr="00796C54">
          <w:rPr>
            <w:rFonts w:eastAsia="Times New Roman"/>
            <w:lang w:val="it-IT" w:eastAsia="it-IT"/>
          </w:rPr>
          <w:t>Premio Nobel per la letteratura</w:t>
        </w:r>
      </w:hyperlink>
      <w:r w:rsidR="0089246C" w:rsidRPr="00796C54">
        <w:rPr>
          <w:rFonts w:eastAsia="Times New Roman"/>
          <w:lang w:val="it-IT" w:eastAsia="it-IT"/>
        </w:rPr>
        <w:t>. Eduardo resta ancora oggi, assieme a </w:t>
      </w:r>
      <w:hyperlink r:id="rId29" w:tooltip="Luigi Pirandello" w:history="1">
        <w:r w:rsidR="0089246C" w:rsidRPr="00796C54">
          <w:rPr>
            <w:rFonts w:eastAsia="Times New Roman"/>
            <w:lang w:val="it-IT" w:eastAsia="it-IT"/>
          </w:rPr>
          <w:t>Luigi Pirandello</w:t>
        </w:r>
      </w:hyperlink>
      <w:r w:rsidR="0089246C" w:rsidRPr="00796C54">
        <w:rPr>
          <w:rFonts w:eastAsia="Times New Roman"/>
          <w:lang w:val="it-IT" w:eastAsia="it-IT"/>
        </w:rPr>
        <w:t>, </w:t>
      </w:r>
      <w:hyperlink r:id="rId30" w:tooltip="Dario Fo" w:history="1">
        <w:r w:rsidR="0089246C" w:rsidRPr="00796C54">
          <w:rPr>
            <w:rFonts w:eastAsia="Times New Roman"/>
            <w:lang w:val="it-IT" w:eastAsia="it-IT"/>
          </w:rPr>
          <w:t xml:space="preserve">Dario </w:t>
        </w:r>
        <w:proofErr w:type="spellStart"/>
        <w:r w:rsidR="0089246C" w:rsidRPr="00796C54">
          <w:rPr>
            <w:rFonts w:eastAsia="Times New Roman"/>
            <w:lang w:val="it-IT" w:eastAsia="it-IT"/>
          </w:rPr>
          <w:t>Fo</w:t>
        </w:r>
      </w:hyperlink>
      <w:r w:rsidR="0089246C" w:rsidRPr="00796C54">
        <w:rPr>
          <w:rFonts w:eastAsia="Times New Roman"/>
          <w:lang w:val="it-IT" w:eastAsia="it-IT"/>
        </w:rPr>
        <w:t>e</w:t>
      </w:r>
      <w:proofErr w:type="spellEnd"/>
      <w:r w:rsidR="0089246C" w:rsidRPr="00796C54">
        <w:rPr>
          <w:rFonts w:eastAsia="Times New Roman"/>
          <w:lang w:val="it-IT" w:eastAsia="it-IT"/>
        </w:rPr>
        <w:t> </w:t>
      </w:r>
      <w:hyperlink r:id="rId31" w:tooltip="Carlo Goldoni" w:history="1">
        <w:r w:rsidR="0089246C" w:rsidRPr="00796C54">
          <w:rPr>
            <w:rFonts w:eastAsia="Times New Roman"/>
            <w:lang w:val="it-IT" w:eastAsia="it-IT"/>
          </w:rPr>
          <w:t>Carlo Goldoni</w:t>
        </w:r>
      </w:hyperlink>
      <w:r w:rsidR="0089246C" w:rsidRPr="00796C54">
        <w:rPr>
          <w:rFonts w:eastAsia="Times New Roman"/>
          <w:lang w:val="it-IT" w:eastAsia="it-IT"/>
        </w:rPr>
        <w:t>, uno degli autori italiani più apprezzati e rappresentati all'estero</w:t>
      </w:r>
    </w:p>
    <w:p w:rsidR="00812C44" w:rsidRPr="00796C54" w:rsidRDefault="00812C44" w:rsidP="00796C54">
      <w:pPr>
        <w:spacing w:line="360" w:lineRule="auto"/>
        <w:jc w:val="both"/>
      </w:pPr>
    </w:p>
    <w:p w:rsidR="0089246C" w:rsidRPr="00796C54" w:rsidRDefault="00796C54" w:rsidP="00796C54">
      <w:pPr>
        <w:spacing w:before="120" w:after="120" w:line="360" w:lineRule="auto"/>
        <w:jc w:val="both"/>
        <w:rPr>
          <w:rFonts w:eastAsia="Times New Roman"/>
          <w:lang w:val="it-IT" w:eastAsia="it-IT"/>
        </w:rPr>
      </w:pPr>
      <w:bookmarkStart w:id="0" w:name="_GoBack"/>
      <w:r>
        <w:rPr>
          <w:rFonts w:eastAsia="Times New Roman"/>
          <w:b/>
          <w:bCs/>
          <w:noProof/>
          <w:lang w:val="it-IT"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0</wp:posOffset>
            </wp:positionH>
            <wp:positionV relativeFrom="margin">
              <wp:posOffset>7105015</wp:posOffset>
            </wp:positionV>
            <wp:extent cx="2504440" cy="1775885"/>
            <wp:effectExtent l="0" t="0" r="0" b="2540"/>
            <wp:wrapSquare wrapText="bothSides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ttp---overpress.it-wp-content-uploads-2015-03-saviano.jpg"/>
                    <pic:cNvPicPr/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4440" cy="1775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 w:rsidR="0089246C" w:rsidRPr="00796C54">
        <w:rPr>
          <w:rFonts w:eastAsia="Times New Roman"/>
          <w:b/>
          <w:bCs/>
          <w:lang w:val="it-IT" w:eastAsia="it-IT"/>
        </w:rPr>
        <w:t>Roberto Saviano</w:t>
      </w:r>
      <w:r w:rsidR="0089246C" w:rsidRPr="00796C54">
        <w:rPr>
          <w:rFonts w:eastAsia="Times New Roman"/>
          <w:lang w:val="it-IT" w:eastAsia="it-IT"/>
        </w:rPr>
        <w:t> (</w:t>
      </w:r>
      <w:hyperlink r:id="rId33" w:tooltip="Napoli" w:history="1">
        <w:r w:rsidR="0089246C" w:rsidRPr="00796C54">
          <w:rPr>
            <w:rFonts w:eastAsia="Times New Roman"/>
            <w:lang w:val="it-IT" w:eastAsia="it-IT"/>
          </w:rPr>
          <w:t>Napoli</w:t>
        </w:r>
      </w:hyperlink>
      <w:r w:rsidR="0089246C" w:rsidRPr="00796C54">
        <w:rPr>
          <w:rFonts w:eastAsia="Times New Roman"/>
          <w:lang w:val="it-IT" w:eastAsia="it-IT"/>
        </w:rPr>
        <w:t>, </w:t>
      </w:r>
      <w:hyperlink r:id="rId34" w:tooltip="22 settembre" w:history="1">
        <w:r w:rsidR="0089246C" w:rsidRPr="00796C54">
          <w:rPr>
            <w:rFonts w:eastAsia="Times New Roman"/>
            <w:lang w:val="it-IT" w:eastAsia="it-IT"/>
          </w:rPr>
          <w:t>22 settembre</w:t>
        </w:r>
      </w:hyperlink>
      <w:r w:rsidR="0089246C" w:rsidRPr="00796C54">
        <w:rPr>
          <w:rFonts w:eastAsia="Times New Roman"/>
          <w:lang w:val="it-IT" w:eastAsia="it-IT"/>
        </w:rPr>
        <w:t> </w:t>
      </w:r>
      <w:hyperlink r:id="rId35" w:tooltip="1979" w:history="1">
        <w:r w:rsidR="0089246C" w:rsidRPr="00796C54">
          <w:rPr>
            <w:rFonts w:eastAsia="Times New Roman"/>
            <w:lang w:val="it-IT" w:eastAsia="it-IT"/>
          </w:rPr>
          <w:t>1979</w:t>
        </w:r>
      </w:hyperlink>
      <w:r w:rsidR="0089246C" w:rsidRPr="00796C54">
        <w:rPr>
          <w:rFonts w:eastAsia="Times New Roman"/>
          <w:lang w:val="it-IT" w:eastAsia="it-IT"/>
        </w:rPr>
        <w:t>) è uno </w:t>
      </w:r>
      <w:hyperlink r:id="rId36" w:tooltip="Scrittore" w:history="1">
        <w:r w:rsidR="0089246C" w:rsidRPr="00796C54">
          <w:rPr>
            <w:rFonts w:eastAsia="Times New Roman"/>
            <w:lang w:val="it-IT" w:eastAsia="it-IT"/>
          </w:rPr>
          <w:t>scrittore</w:t>
        </w:r>
      </w:hyperlink>
      <w:r w:rsidR="0089246C" w:rsidRPr="00796C54">
        <w:rPr>
          <w:rFonts w:eastAsia="Times New Roman"/>
          <w:lang w:val="it-IT" w:eastAsia="it-IT"/>
        </w:rPr>
        <w:t>, </w:t>
      </w:r>
      <w:hyperlink r:id="rId37" w:tooltip="Giornalista" w:history="1">
        <w:r w:rsidR="0089246C" w:rsidRPr="00796C54">
          <w:rPr>
            <w:rFonts w:eastAsia="Times New Roman"/>
            <w:lang w:val="it-IT" w:eastAsia="it-IT"/>
          </w:rPr>
          <w:t>giornalista</w:t>
        </w:r>
      </w:hyperlink>
      <w:r w:rsidR="0089246C" w:rsidRPr="00796C54">
        <w:rPr>
          <w:rFonts w:eastAsia="Times New Roman"/>
          <w:lang w:val="it-IT" w:eastAsia="it-IT"/>
        </w:rPr>
        <w:t> e </w:t>
      </w:r>
      <w:hyperlink r:id="rId38" w:tooltip="Sceneggiatura" w:history="1">
        <w:r w:rsidR="0089246C" w:rsidRPr="00796C54">
          <w:rPr>
            <w:rFonts w:eastAsia="Times New Roman"/>
            <w:lang w:val="it-IT" w:eastAsia="it-IT"/>
          </w:rPr>
          <w:t>sceneggiatore</w:t>
        </w:r>
      </w:hyperlink>
      <w:r w:rsidR="0089246C" w:rsidRPr="00796C54">
        <w:rPr>
          <w:rFonts w:eastAsia="Times New Roman"/>
          <w:lang w:val="it-IT" w:eastAsia="it-IT"/>
        </w:rPr>
        <w:t> </w:t>
      </w:r>
      <w:hyperlink r:id="rId39" w:tooltip="Italia" w:history="1">
        <w:r w:rsidR="0089246C" w:rsidRPr="00796C54">
          <w:rPr>
            <w:rFonts w:eastAsia="Times New Roman"/>
            <w:lang w:val="it-IT" w:eastAsia="it-IT"/>
          </w:rPr>
          <w:t>italiano</w:t>
        </w:r>
      </w:hyperlink>
      <w:r w:rsidR="0089246C" w:rsidRPr="00796C54">
        <w:rPr>
          <w:rFonts w:eastAsia="Times New Roman"/>
          <w:lang w:val="it-IT" w:eastAsia="it-IT"/>
        </w:rPr>
        <w:t>. Nei suoi scritti, articoli e nel suo libro </w:t>
      </w:r>
      <w:proofErr w:type="spellStart"/>
      <w:r w:rsidR="0089246C" w:rsidRPr="00796C54">
        <w:rPr>
          <w:rFonts w:eastAsia="Times New Roman"/>
          <w:i/>
          <w:iCs/>
          <w:lang w:val="it-IT" w:eastAsia="it-IT"/>
        </w:rPr>
        <w:fldChar w:fldCharType="begin"/>
      </w:r>
      <w:r w:rsidR="0089246C" w:rsidRPr="00796C54">
        <w:rPr>
          <w:rFonts w:eastAsia="Times New Roman"/>
          <w:i/>
          <w:iCs/>
          <w:lang w:val="it-IT" w:eastAsia="it-IT"/>
        </w:rPr>
        <w:instrText xml:space="preserve"> HYPERLINK "https://it.wikipedia.org/wiki/Gomorra_(romanzo)" \o "Gomorra (romanzo)" </w:instrText>
      </w:r>
      <w:r w:rsidR="0089246C" w:rsidRPr="00796C54">
        <w:rPr>
          <w:rFonts w:eastAsia="Times New Roman"/>
          <w:i/>
          <w:iCs/>
          <w:lang w:val="it-IT" w:eastAsia="it-IT"/>
        </w:rPr>
        <w:fldChar w:fldCharType="separate"/>
      </w:r>
      <w:r w:rsidR="0089246C" w:rsidRPr="00796C54">
        <w:rPr>
          <w:rFonts w:eastAsia="Times New Roman"/>
          <w:i/>
          <w:iCs/>
          <w:lang w:val="it-IT" w:eastAsia="it-IT"/>
        </w:rPr>
        <w:t>Gomorra</w:t>
      </w:r>
      <w:proofErr w:type="spellEnd"/>
      <w:r w:rsidR="0089246C" w:rsidRPr="00796C54">
        <w:rPr>
          <w:rFonts w:eastAsia="Times New Roman"/>
          <w:i/>
          <w:iCs/>
          <w:lang w:val="it-IT" w:eastAsia="it-IT"/>
        </w:rPr>
        <w:fldChar w:fldCharType="end"/>
      </w:r>
      <w:r w:rsidR="0089246C" w:rsidRPr="00796C54">
        <w:rPr>
          <w:rFonts w:eastAsia="Times New Roman"/>
          <w:lang w:val="it-IT" w:eastAsia="it-IT"/>
        </w:rPr>
        <w:t> (il suo romanzo d'esordio che lo ha portato alla notorietà) utilizza la letteratura e il reportage per raccontare la realtà economica, di territorio e d'impresa della </w:t>
      </w:r>
      <w:hyperlink r:id="rId40" w:tooltip="Camorra" w:history="1">
        <w:r w:rsidR="0089246C" w:rsidRPr="00796C54">
          <w:rPr>
            <w:rFonts w:eastAsia="Times New Roman"/>
            <w:lang w:val="it-IT" w:eastAsia="it-IT"/>
          </w:rPr>
          <w:t>Camorra</w:t>
        </w:r>
      </w:hyperlink>
      <w:r w:rsidR="0089246C" w:rsidRPr="00796C54">
        <w:rPr>
          <w:rFonts w:eastAsia="Times New Roman"/>
          <w:lang w:val="it-IT" w:eastAsia="it-IT"/>
        </w:rPr>
        <w:t> e della criminalità organizzata in senso più generale.</w:t>
      </w:r>
    </w:p>
    <w:p w:rsidR="0089246C" w:rsidRPr="00796C54" w:rsidRDefault="0089246C" w:rsidP="00796C54">
      <w:pPr>
        <w:spacing w:before="120" w:after="120" w:line="360" w:lineRule="auto"/>
        <w:jc w:val="both"/>
        <w:rPr>
          <w:rFonts w:eastAsia="Times New Roman"/>
          <w:lang w:val="it-IT" w:eastAsia="it-IT"/>
        </w:rPr>
      </w:pPr>
      <w:r w:rsidRPr="00796C54">
        <w:rPr>
          <w:rFonts w:eastAsia="Times New Roman"/>
          <w:lang w:val="it-IT" w:eastAsia="it-IT"/>
        </w:rPr>
        <w:t>Dalle prime minacce di morte del </w:t>
      </w:r>
      <w:hyperlink r:id="rId41" w:tooltip="2006" w:history="1">
        <w:r w:rsidRPr="00796C54">
          <w:rPr>
            <w:rFonts w:eastAsia="Times New Roman"/>
            <w:lang w:val="it-IT" w:eastAsia="it-IT"/>
          </w:rPr>
          <w:t>2006</w:t>
        </w:r>
      </w:hyperlink>
      <w:r w:rsidRPr="00796C54">
        <w:rPr>
          <w:rFonts w:eastAsia="Times New Roman"/>
          <w:lang w:val="it-IT" w:eastAsia="it-IT"/>
        </w:rPr>
        <w:t> da parte dei cartelli camorristici del </w:t>
      </w:r>
      <w:hyperlink r:id="rId42" w:tooltip="Clan dei casalesi" w:history="1">
        <w:r w:rsidRPr="00796C54">
          <w:rPr>
            <w:rFonts w:eastAsia="Times New Roman"/>
            <w:lang w:val="it-IT" w:eastAsia="it-IT"/>
          </w:rPr>
          <w:t>clan dei casalesi</w:t>
        </w:r>
      </w:hyperlink>
      <w:r w:rsidRPr="00796C54">
        <w:rPr>
          <w:rFonts w:eastAsia="Times New Roman"/>
          <w:lang w:val="it-IT" w:eastAsia="it-IT"/>
        </w:rPr>
        <w:t>, denunciati nel suo esposto e nella piazza di </w:t>
      </w:r>
      <w:hyperlink r:id="rId43" w:tooltip="Casal di Principe" w:history="1">
        <w:r w:rsidRPr="00796C54">
          <w:rPr>
            <w:rFonts w:eastAsia="Times New Roman"/>
            <w:lang w:val="it-IT" w:eastAsia="it-IT"/>
          </w:rPr>
          <w:t>Casal di Principe</w:t>
        </w:r>
      </w:hyperlink>
      <w:r w:rsidRPr="00796C54">
        <w:rPr>
          <w:rFonts w:eastAsia="Times New Roman"/>
          <w:lang w:val="it-IT" w:eastAsia="it-IT"/>
        </w:rPr>
        <w:t> durante una manifestazione per la legalità, è sottoposto a un protocollo di protezione che dal 13 ottobre </w:t>
      </w:r>
      <w:hyperlink r:id="rId44" w:tooltip="2006" w:history="1">
        <w:r w:rsidRPr="00796C54">
          <w:rPr>
            <w:rFonts w:eastAsia="Times New Roman"/>
            <w:lang w:val="it-IT" w:eastAsia="it-IT"/>
          </w:rPr>
          <w:t>2006</w:t>
        </w:r>
      </w:hyperlink>
      <w:r w:rsidRPr="00796C54">
        <w:rPr>
          <w:rFonts w:eastAsia="Times New Roman"/>
          <w:lang w:val="it-IT" w:eastAsia="it-IT"/>
        </w:rPr>
        <w:t xml:space="preserve"> prevede che viva </w:t>
      </w:r>
      <w:r w:rsidRPr="00796C54">
        <w:rPr>
          <w:rFonts w:eastAsia="Times New Roman"/>
          <w:lang w:val="it-IT" w:eastAsia="it-IT"/>
        </w:rPr>
        <w:lastRenderedPageBreak/>
        <w:t>sotto scorta.</w:t>
      </w:r>
      <w:r w:rsidR="00796C54" w:rsidRPr="00796C54">
        <w:rPr>
          <w:rFonts w:eastAsia="Times New Roman"/>
          <w:lang w:val="it-IT" w:eastAsia="it-IT"/>
        </w:rPr>
        <w:t xml:space="preserve"> </w:t>
      </w:r>
      <w:r w:rsidRPr="00796C54">
        <w:rPr>
          <w:rFonts w:eastAsia="Times New Roman"/>
          <w:lang w:val="it-IT" w:eastAsia="it-IT"/>
        </w:rPr>
        <w:t>Per le proprie posizioni è stato destinatario di appelli alle istituzioni da parte di scrittori e altri personaggi della cultura.</w:t>
      </w:r>
      <w:r w:rsidR="00796C54" w:rsidRPr="00796C54">
        <w:rPr>
          <w:rFonts w:eastAsia="Times New Roman"/>
          <w:lang w:val="it-IT" w:eastAsia="it-IT"/>
        </w:rPr>
        <w:t xml:space="preserve"> </w:t>
      </w:r>
    </w:p>
    <w:p w:rsidR="0089246C" w:rsidRPr="00796C54" w:rsidRDefault="0089246C" w:rsidP="00796C54">
      <w:pPr>
        <w:spacing w:before="120" w:after="120" w:line="360" w:lineRule="auto"/>
        <w:jc w:val="both"/>
        <w:rPr>
          <w:rFonts w:eastAsia="Times New Roman"/>
          <w:lang w:val="it-IT" w:eastAsia="it-IT"/>
        </w:rPr>
      </w:pPr>
      <w:r w:rsidRPr="00796C54">
        <w:rPr>
          <w:rFonts w:eastAsia="Times New Roman"/>
          <w:lang w:val="it-IT" w:eastAsia="it-IT"/>
        </w:rPr>
        <w:t>Numerose le sue collaborazioni con testate giornalistiche internazionali e italiane tra le quali </w:t>
      </w:r>
      <w:hyperlink r:id="rId45" w:tooltip="L'Espresso" w:history="1">
        <w:r w:rsidRPr="00796C54">
          <w:rPr>
            <w:rFonts w:eastAsia="Times New Roman"/>
            <w:i/>
            <w:iCs/>
            <w:lang w:val="it-IT" w:eastAsia="it-IT"/>
          </w:rPr>
          <w:t>L'Espresso</w:t>
        </w:r>
      </w:hyperlink>
      <w:r w:rsidRPr="00796C54">
        <w:rPr>
          <w:rFonts w:eastAsia="Times New Roman"/>
          <w:lang w:val="it-IT" w:eastAsia="it-IT"/>
        </w:rPr>
        <w:t>, </w:t>
      </w:r>
      <w:hyperlink r:id="rId46" w:tooltip="La Repubblica (quotidiano)" w:history="1">
        <w:r w:rsidRPr="00796C54">
          <w:rPr>
            <w:rFonts w:eastAsia="Times New Roman"/>
            <w:i/>
            <w:iCs/>
            <w:lang w:val="it-IT" w:eastAsia="it-IT"/>
          </w:rPr>
          <w:t>La Repubblica</w:t>
        </w:r>
      </w:hyperlink>
      <w:r w:rsidRPr="00796C54">
        <w:rPr>
          <w:rFonts w:eastAsia="Times New Roman"/>
          <w:lang w:val="it-IT" w:eastAsia="it-IT"/>
        </w:rPr>
        <w:t> in Italia, </w:t>
      </w:r>
      <w:hyperlink r:id="rId47" w:tooltip="The Washington Post" w:history="1">
        <w:r w:rsidRPr="00796C54">
          <w:rPr>
            <w:rFonts w:eastAsia="Times New Roman"/>
            <w:i/>
            <w:iCs/>
            <w:lang w:val="it-IT" w:eastAsia="it-IT"/>
          </w:rPr>
          <w:t>Washington Post</w:t>
        </w:r>
      </w:hyperlink>
      <w:hyperlink r:id="rId48" w:anchor="cite_note-4" w:history="1">
        <w:r w:rsidRPr="00796C54">
          <w:rPr>
            <w:rFonts w:eastAsia="Times New Roman"/>
            <w:vertAlign w:val="superscript"/>
            <w:lang w:val="it-IT" w:eastAsia="it-IT"/>
          </w:rPr>
          <w:t>[4]</w:t>
        </w:r>
      </w:hyperlink>
      <w:r w:rsidRPr="00796C54">
        <w:rPr>
          <w:rFonts w:eastAsia="Times New Roman"/>
          <w:lang w:val="it-IT" w:eastAsia="it-IT"/>
        </w:rPr>
        <w:t>, il </w:t>
      </w:r>
      <w:hyperlink r:id="rId49" w:tooltip="The New York Times" w:history="1">
        <w:r w:rsidRPr="00796C54">
          <w:rPr>
            <w:rFonts w:eastAsia="Times New Roman"/>
            <w:i/>
            <w:iCs/>
            <w:lang w:val="it-IT" w:eastAsia="it-IT"/>
          </w:rPr>
          <w:t>New York Times</w:t>
        </w:r>
      </w:hyperlink>
      <w:r w:rsidR="00796C54">
        <w:t>,</w:t>
      </w:r>
      <w:r w:rsidRPr="00796C54">
        <w:rPr>
          <w:rFonts w:eastAsia="Times New Roman"/>
          <w:lang w:val="it-IT" w:eastAsia="it-IT"/>
        </w:rPr>
        <w:t> </w:t>
      </w:r>
      <w:hyperlink r:id="rId50" w:tooltip="Newsweek" w:history="1">
        <w:proofErr w:type="spellStart"/>
        <w:r w:rsidRPr="00796C54">
          <w:rPr>
            <w:rFonts w:eastAsia="Times New Roman"/>
            <w:i/>
            <w:iCs/>
            <w:lang w:val="it-IT" w:eastAsia="it-IT"/>
          </w:rPr>
          <w:t>Newsweek</w:t>
        </w:r>
        <w:proofErr w:type="spellEnd"/>
      </w:hyperlink>
      <w:r w:rsidRPr="00796C54">
        <w:rPr>
          <w:rFonts w:eastAsia="Times New Roman"/>
          <w:lang w:val="it-IT" w:eastAsia="it-IT"/>
        </w:rPr>
        <w:t> e il </w:t>
      </w:r>
      <w:hyperlink r:id="rId51" w:tooltip="TIME" w:history="1">
        <w:r w:rsidRPr="00796C54">
          <w:rPr>
            <w:rFonts w:eastAsia="Times New Roman"/>
            <w:i/>
            <w:iCs/>
            <w:lang w:val="it-IT" w:eastAsia="it-IT"/>
          </w:rPr>
          <w:t>TIME</w:t>
        </w:r>
      </w:hyperlink>
      <w:r w:rsidR="00796C54">
        <w:t xml:space="preserve"> </w:t>
      </w:r>
      <w:r w:rsidRPr="00796C54">
        <w:rPr>
          <w:rFonts w:eastAsia="Times New Roman"/>
          <w:lang w:val="it-IT" w:eastAsia="it-IT"/>
        </w:rPr>
        <w:t>negli </w:t>
      </w:r>
      <w:hyperlink r:id="rId52" w:tooltip="Stati Uniti d'America" w:history="1">
        <w:r w:rsidRPr="00796C54">
          <w:rPr>
            <w:rFonts w:eastAsia="Times New Roman"/>
            <w:lang w:val="it-IT" w:eastAsia="it-IT"/>
          </w:rPr>
          <w:t>Stati Uniti</w:t>
        </w:r>
      </w:hyperlink>
      <w:r w:rsidRPr="00796C54">
        <w:rPr>
          <w:rFonts w:eastAsia="Times New Roman"/>
          <w:lang w:val="it-IT" w:eastAsia="it-IT"/>
        </w:rPr>
        <w:t>, </w:t>
      </w:r>
      <w:proofErr w:type="spellStart"/>
      <w:r w:rsidRPr="00796C54">
        <w:rPr>
          <w:rFonts w:eastAsia="Times New Roman"/>
          <w:i/>
          <w:iCs/>
          <w:lang w:val="it-IT" w:eastAsia="it-IT"/>
        </w:rPr>
        <w:fldChar w:fldCharType="begin"/>
      </w:r>
      <w:r w:rsidRPr="00796C54">
        <w:rPr>
          <w:rFonts w:eastAsia="Times New Roman"/>
          <w:i/>
          <w:iCs/>
          <w:lang w:val="it-IT" w:eastAsia="it-IT"/>
        </w:rPr>
        <w:instrText xml:space="preserve"> HYPERLINK "https://it.wikipedia.org/wiki/El_Pa%C3%ADs" \o "El País" </w:instrText>
      </w:r>
      <w:r w:rsidRPr="00796C54">
        <w:rPr>
          <w:rFonts w:eastAsia="Times New Roman"/>
          <w:i/>
          <w:iCs/>
          <w:lang w:val="it-IT" w:eastAsia="it-IT"/>
        </w:rPr>
        <w:fldChar w:fldCharType="separate"/>
      </w:r>
      <w:r w:rsidRPr="00796C54">
        <w:rPr>
          <w:rFonts w:eastAsia="Times New Roman"/>
          <w:i/>
          <w:iCs/>
          <w:lang w:val="it-IT" w:eastAsia="it-IT"/>
        </w:rPr>
        <w:t>El</w:t>
      </w:r>
      <w:proofErr w:type="spellEnd"/>
      <w:r w:rsidRPr="00796C54">
        <w:rPr>
          <w:rFonts w:eastAsia="Times New Roman"/>
          <w:i/>
          <w:iCs/>
          <w:lang w:val="it-IT" w:eastAsia="it-IT"/>
        </w:rPr>
        <w:t xml:space="preserve"> </w:t>
      </w:r>
      <w:proofErr w:type="spellStart"/>
      <w:r w:rsidRPr="00796C54">
        <w:rPr>
          <w:rFonts w:eastAsia="Times New Roman"/>
          <w:i/>
          <w:iCs/>
          <w:lang w:val="it-IT" w:eastAsia="it-IT"/>
        </w:rPr>
        <w:t>País</w:t>
      </w:r>
      <w:proofErr w:type="spellEnd"/>
      <w:r w:rsidRPr="00796C54">
        <w:rPr>
          <w:rFonts w:eastAsia="Times New Roman"/>
          <w:i/>
          <w:iCs/>
          <w:lang w:val="it-IT" w:eastAsia="it-IT"/>
        </w:rPr>
        <w:fldChar w:fldCharType="end"/>
      </w:r>
      <w:r w:rsidR="00796C54" w:rsidRPr="00796C54">
        <w:rPr>
          <w:rFonts w:eastAsia="Times New Roman"/>
          <w:lang w:val="it-IT" w:eastAsia="it-IT"/>
        </w:rPr>
        <w:t xml:space="preserve"> </w:t>
      </w:r>
      <w:r w:rsidRPr="00796C54">
        <w:rPr>
          <w:rFonts w:eastAsia="Times New Roman"/>
          <w:lang w:val="it-IT" w:eastAsia="it-IT"/>
        </w:rPr>
        <w:t>in </w:t>
      </w:r>
      <w:hyperlink r:id="rId53" w:tooltip="Spagna" w:history="1">
        <w:r w:rsidRPr="00796C54">
          <w:rPr>
            <w:rFonts w:eastAsia="Times New Roman"/>
            <w:lang w:val="it-IT" w:eastAsia="it-IT"/>
          </w:rPr>
          <w:t>Spagna</w:t>
        </w:r>
      </w:hyperlink>
      <w:r w:rsidRPr="00796C54">
        <w:rPr>
          <w:rFonts w:eastAsia="Times New Roman"/>
          <w:lang w:val="it-IT" w:eastAsia="it-IT"/>
        </w:rPr>
        <w:t>, </w:t>
      </w:r>
      <w:hyperlink r:id="rId54" w:tooltip="Die Zeit" w:history="1">
        <w:r w:rsidRPr="00796C54">
          <w:rPr>
            <w:rFonts w:eastAsia="Times New Roman"/>
            <w:i/>
            <w:iCs/>
            <w:lang w:val="it-IT" w:eastAsia="it-IT"/>
          </w:rPr>
          <w:t xml:space="preserve">Die </w:t>
        </w:r>
        <w:proofErr w:type="spellStart"/>
        <w:r w:rsidRPr="00796C54">
          <w:rPr>
            <w:rFonts w:eastAsia="Times New Roman"/>
            <w:i/>
            <w:iCs/>
            <w:lang w:val="it-IT" w:eastAsia="it-IT"/>
          </w:rPr>
          <w:t>Zeit</w:t>
        </w:r>
      </w:hyperlink>
      <w:r w:rsidR="00796C54">
        <w:t xml:space="preserve"> </w:t>
      </w:r>
      <w:proofErr w:type="spellEnd"/>
      <w:r w:rsidRPr="00796C54">
        <w:rPr>
          <w:rFonts w:eastAsia="Times New Roman"/>
          <w:lang w:val="it-IT" w:eastAsia="it-IT"/>
        </w:rPr>
        <w:t>e </w:t>
      </w:r>
      <w:hyperlink r:id="rId55" w:tooltip="Der Spiegel" w:history="1">
        <w:proofErr w:type="spellStart"/>
        <w:r w:rsidRPr="00796C54">
          <w:rPr>
            <w:rFonts w:eastAsia="Times New Roman"/>
            <w:i/>
            <w:iCs/>
            <w:lang w:val="it-IT" w:eastAsia="it-IT"/>
          </w:rPr>
          <w:t>Der</w:t>
        </w:r>
        <w:proofErr w:type="spellEnd"/>
        <w:r w:rsidRPr="00796C54">
          <w:rPr>
            <w:rFonts w:eastAsia="Times New Roman"/>
            <w:i/>
            <w:iCs/>
            <w:lang w:val="it-IT" w:eastAsia="it-IT"/>
          </w:rPr>
          <w:t xml:space="preserve"> </w:t>
        </w:r>
        <w:proofErr w:type="spellStart"/>
        <w:r w:rsidRPr="00796C54">
          <w:rPr>
            <w:rFonts w:eastAsia="Times New Roman"/>
            <w:i/>
            <w:iCs/>
            <w:lang w:val="it-IT" w:eastAsia="it-IT"/>
          </w:rPr>
          <w:t>Spiegel</w:t>
        </w:r>
        <w:proofErr w:type="spellEnd"/>
      </w:hyperlink>
      <w:r w:rsidR="00796C54">
        <w:t xml:space="preserve"> </w:t>
      </w:r>
      <w:r w:rsidRPr="00796C54">
        <w:rPr>
          <w:rFonts w:eastAsia="Times New Roman"/>
          <w:lang w:val="it-IT" w:eastAsia="it-IT"/>
        </w:rPr>
        <w:t>in </w:t>
      </w:r>
      <w:hyperlink r:id="rId56" w:tooltip="Germania" w:history="1">
        <w:r w:rsidRPr="00796C54">
          <w:rPr>
            <w:rFonts w:eastAsia="Times New Roman"/>
            <w:lang w:val="it-IT" w:eastAsia="it-IT"/>
          </w:rPr>
          <w:t>Germania</w:t>
        </w:r>
      </w:hyperlink>
      <w:r w:rsidRPr="00796C54">
        <w:rPr>
          <w:rFonts w:eastAsia="Times New Roman"/>
          <w:lang w:val="it-IT" w:eastAsia="it-IT"/>
        </w:rPr>
        <w:t>, in </w:t>
      </w:r>
      <w:hyperlink r:id="rId57" w:tooltip="Svezia" w:history="1">
        <w:r w:rsidRPr="00796C54">
          <w:rPr>
            <w:rFonts w:eastAsia="Times New Roman"/>
            <w:lang w:val="it-IT" w:eastAsia="it-IT"/>
          </w:rPr>
          <w:t>Svezia</w:t>
        </w:r>
      </w:hyperlink>
      <w:r w:rsidRPr="00796C54">
        <w:rPr>
          <w:rFonts w:eastAsia="Times New Roman"/>
          <w:lang w:val="it-IT" w:eastAsia="it-IT"/>
        </w:rPr>
        <w:t> con </w:t>
      </w:r>
      <w:proofErr w:type="spellStart"/>
      <w:r w:rsidRPr="00796C54">
        <w:rPr>
          <w:rFonts w:eastAsia="Times New Roman"/>
          <w:i/>
          <w:iCs/>
          <w:lang w:val="it-IT" w:eastAsia="it-IT"/>
        </w:rPr>
        <w:t>Expressen</w:t>
      </w:r>
      <w:proofErr w:type="spellEnd"/>
      <w:r w:rsidRPr="00796C54">
        <w:rPr>
          <w:rFonts w:eastAsia="Times New Roman"/>
          <w:lang w:val="it-IT" w:eastAsia="it-IT"/>
        </w:rPr>
        <w:t> in </w:t>
      </w:r>
      <w:hyperlink r:id="rId58" w:tooltip="Gran Bretagna" w:history="1">
        <w:r w:rsidRPr="00796C54">
          <w:rPr>
            <w:rFonts w:eastAsia="Times New Roman"/>
            <w:lang w:val="it-IT" w:eastAsia="it-IT"/>
          </w:rPr>
          <w:t>Gran Bretagna</w:t>
        </w:r>
      </w:hyperlink>
      <w:r w:rsidRPr="00796C54">
        <w:rPr>
          <w:rFonts w:eastAsia="Times New Roman"/>
          <w:lang w:val="it-IT" w:eastAsia="it-IT"/>
        </w:rPr>
        <w:t> con il </w:t>
      </w:r>
      <w:hyperlink r:id="rId59" w:tooltip="The Guardian" w:history="1">
        <w:r w:rsidRPr="00796C54">
          <w:rPr>
            <w:rFonts w:eastAsia="Times New Roman"/>
            <w:i/>
            <w:iCs/>
            <w:lang w:val="it-IT" w:eastAsia="it-IT"/>
          </w:rPr>
          <w:t xml:space="preserve">The </w:t>
        </w:r>
        <w:proofErr w:type="spellStart"/>
        <w:r w:rsidRPr="00796C54">
          <w:rPr>
            <w:rFonts w:eastAsia="Times New Roman"/>
            <w:i/>
            <w:iCs/>
            <w:lang w:val="it-IT" w:eastAsia="it-IT"/>
          </w:rPr>
          <w:t>Guardian</w:t>
        </w:r>
        <w:proofErr w:type="spellEnd"/>
      </w:hyperlink>
      <w:r w:rsidR="00796C54">
        <w:t xml:space="preserve"> </w:t>
      </w:r>
      <w:r w:rsidRPr="00796C54">
        <w:rPr>
          <w:rFonts w:eastAsia="Times New Roman"/>
          <w:lang w:val="it-IT" w:eastAsia="it-IT"/>
        </w:rPr>
        <w:t>e il </w:t>
      </w:r>
      <w:hyperlink r:id="rId60" w:tooltip="The Times" w:history="1">
        <w:r w:rsidRPr="00796C54">
          <w:rPr>
            <w:rFonts w:eastAsia="Times New Roman"/>
            <w:i/>
            <w:iCs/>
            <w:lang w:val="it-IT" w:eastAsia="it-IT"/>
          </w:rPr>
          <w:t>The Times</w:t>
        </w:r>
      </w:hyperlink>
      <w:r w:rsidRPr="00796C54">
        <w:rPr>
          <w:rFonts w:eastAsia="Times New Roman"/>
          <w:lang w:val="it-IT" w:eastAsia="it-IT"/>
        </w:rPr>
        <w:t>.</w:t>
      </w:r>
    </w:p>
    <w:p w:rsidR="0089246C" w:rsidRPr="00796C54" w:rsidRDefault="0089246C" w:rsidP="00796C54">
      <w:pPr>
        <w:spacing w:line="360" w:lineRule="auto"/>
        <w:jc w:val="both"/>
      </w:pPr>
    </w:p>
    <w:sectPr w:rsidR="0089246C" w:rsidRPr="00796C54" w:rsidSect="00EC69E2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E6483"/>
    <w:multiLevelType w:val="hybridMultilevel"/>
    <w:tmpl w:val="0A769A0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3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C44"/>
    <w:rsid w:val="00600ACF"/>
    <w:rsid w:val="00624E3F"/>
    <w:rsid w:val="00796C54"/>
    <w:rsid w:val="00812C44"/>
    <w:rsid w:val="0089246C"/>
    <w:rsid w:val="00893054"/>
    <w:rsid w:val="00D05D1D"/>
    <w:rsid w:val="00D1686C"/>
    <w:rsid w:val="00EC6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E1B2C"/>
  <w15:chartTrackingRefBased/>
  <w15:docId w15:val="{39ED6A69-7B7F-824A-BDCA-889599325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lang w:val="fr-FR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hse">
    <w:name w:val="Thèse"/>
    <w:basedOn w:val="NormaleWeb"/>
    <w:next w:val="Normale"/>
    <w:link w:val="ThseCarattere"/>
    <w:rsid w:val="00D1686C"/>
    <w:pPr>
      <w:pageBreakBefore/>
      <w:suppressAutoHyphens/>
      <w:spacing w:line="360" w:lineRule="auto"/>
      <w:ind w:left="851"/>
      <w:jc w:val="both"/>
    </w:pPr>
    <w:rPr>
      <w:rFonts w:ascii="Times" w:hAnsi="Times"/>
    </w:rPr>
  </w:style>
  <w:style w:type="character" w:customStyle="1" w:styleId="ThseCarattere">
    <w:name w:val="Thèse Carattere"/>
    <w:basedOn w:val="Carpredefinitoparagrafo"/>
    <w:link w:val="Thse"/>
    <w:rsid w:val="00D1686C"/>
    <w:rPr>
      <w:rFonts w:ascii="Times" w:hAnsi="Times" w:cs="Times New Roman"/>
      <w:lang w:val="fr-FR"/>
    </w:rPr>
  </w:style>
  <w:style w:type="paragraph" w:styleId="NormaleWeb">
    <w:name w:val="Normal (Web)"/>
    <w:basedOn w:val="Normale"/>
    <w:uiPriority w:val="99"/>
    <w:semiHidden/>
    <w:unhideWhenUsed/>
    <w:rsid w:val="00D1686C"/>
  </w:style>
  <w:style w:type="paragraph" w:styleId="Paragrafoelenco">
    <w:name w:val="List Paragraph"/>
    <w:basedOn w:val="Normale"/>
    <w:uiPriority w:val="34"/>
    <w:qFormat/>
    <w:rsid w:val="00812C44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89246C"/>
  </w:style>
  <w:style w:type="character" w:styleId="Collegamentoipertestuale">
    <w:name w:val="Hyperlink"/>
    <w:basedOn w:val="Carpredefinitoparagrafo"/>
    <w:uiPriority w:val="99"/>
    <w:semiHidden/>
    <w:unhideWhenUsed/>
    <w:rsid w:val="008924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37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7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t.wikipedia.org/wiki/Regista" TargetMode="External"/><Relationship Id="rId18" Type="http://schemas.openxmlformats.org/officeDocument/2006/relationships/hyperlink" Target="https://it.wikipedia.org/wiki/Italia" TargetMode="External"/><Relationship Id="rId26" Type="http://schemas.openxmlformats.org/officeDocument/2006/relationships/hyperlink" Target="https://it.wikipedia.org/wiki/Sapienza_-_Universit%C3%A0_di_Roma" TargetMode="External"/><Relationship Id="rId39" Type="http://schemas.openxmlformats.org/officeDocument/2006/relationships/hyperlink" Target="https://it.wikipedia.org/wiki/Italia" TargetMode="External"/><Relationship Id="rId21" Type="http://schemas.openxmlformats.org/officeDocument/2006/relationships/hyperlink" Target="https://it.wikipedia.org/wiki/Senatore_a_vita" TargetMode="External"/><Relationship Id="rId34" Type="http://schemas.openxmlformats.org/officeDocument/2006/relationships/hyperlink" Target="https://it.wikipedia.org/wiki/22_settembre" TargetMode="External"/><Relationship Id="rId42" Type="http://schemas.openxmlformats.org/officeDocument/2006/relationships/hyperlink" Target="https://it.wikipedia.org/wiki/Clan_dei_casalesi" TargetMode="External"/><Relationship Id="rId47" Type="http://schemas.openxmlformats.org/officeDocument/2006/relationships/hyperlink" Target="https://it.wikipedia.org/wiki/The_Washington_Post" TargetMode="External"/><Relationship Id="rId50" Type="http://schemas.openxmlformats.org/officeDocument/2006/relationships/hyperlink" Target="https://it.wikipedia.org/wiki/Newsweek" TargetMode="External"/><Relationship Id="rId55" Type="http://schemas.openxmlformats.org/officeDocument/2006/relationships/hyperlink" Target="https://it.wikipedia.org/wiki/Der_Spiegel" TargetMode="External"/><Relationship Id="rId7" Type="http://schemas.openxmlformats.org/officeDocument/2006/relationships/hyperlink" Target="https://it.wikipedia.org/wiki/24_maggio" TargetMode="External"/><Relationship Id="rId2" Type="http://schemas.openxmlformats.org/officeDocument/2006/relationships/styles" Target="styles.xml"/><Relationship Id="rId16" Type="http://schemas.openxmlformats.org/officeDocument/2006/relationships/hyperlink" Target="https://it.wikipedia.org/wiki/Scrittore" TargetMode="External"/><Relationship Id="rId29" Type="http://schemas.openxmlformats.org/officeDocument/2006/relationships/hyperlink" Target="https://it.wikipedia.org/wiki/Luigi_Pirandello" TargetMode="External"/><Relationship Id="rId11" Type="http://schemas.openxmlformats.org/officeDocument/2006/relationships/hyperlink" Target="https://it.wikipedia.org/wiki/1984" TargetMode="External"/><Relationship Id="rId24" Type="http://schemas.openxmlformats.org/officeDocument/2006/relationships/hyperlink" Target="https://it.wikipedia.org/wiki/Universit%C3%A0_di_Birmingham" TargetMode="External"/><Relationship Id="rId32" Type="http://schemas.openxmlformats.org/officeDocument/2006/relationships/image" Target="media/image2.jpg"/><Relationship Id="rId37" Type="http://schemas.openxmlformats.org/officeDocument/2006/relationships/hyperlink" Target="https://it.wikipedia.org/wiki/Giornalista" TargetMode="External"/><Relationship Id="rId40" Type="http://schemas.openxmlformats.org/officeDocument/2006/relationships/hyperlink" Target="https://it.wikipedia.org/wiki/Camorra" TargetMode="External"/><Relationship Id="rId45" Type="http://schemas.openxmlformats.org/officeDocument/2006/relationships/hyperlink" Target="https://it.wikipedia.org/wiki/L%27Espresso" TargetMode="External"/><Relationship Id="rId53" Type="http://schemas.openxmlformats.org/officeDocument/2006/relationships/hyperlink" Target="https://it.wikipedia.org/wiki/Spagna" TargetMode="External"/><Relationship Id="rId58" Type="http://schemas.openxmlformats.org/officeDocument/2006/relationships/hyperlink" Target="https://it.wikipedia.org/wiki/Gran_Bretagna" TargetMode="External"/><Relationship Id="rId5" Type="http://schemas.openxmlformats.org/officeDocument/2006/relationships/hyperlink" Target="https://it.wikipedia.org/wiki/Taormina" TargetMode="External"/><Relationship Id="rId61" Type="http://schemas.openxmlformats.org/officeDocument/2006/relationships/fontTable" Target="fontTable.xml"/><Relationship Id="rId19" Type="http://schemas.openxmlformats.org/officeDocument/2006/relationships/image" Target="media/image1.jpg"/><Relationship Id="rId14" Type="http://schemas.openxmlformats.org/officeDocument/2006/relationships/hyperlink" Target="https://it.wikipedia.org/wiki/Sceneggiatura" TargetMode="External"/><Relationship Id="rId22" Type="http://schemas.openxmlformats.org/officeDocument/2006/relationships/hyperlink" Target="https://it.wikipedia.org/wiki/Presidente_della_repubblica" TargetMode="External"/><Relationship Id="rId27" Type="http://schemas.openxmlformats.org/officeDocument/2006/relationships/hyperlink" Target="https://it.wikipedia.org/wiki/1980" TargetMode="External"/><Relationship Id="rId30" Type="http://schemas.openxmlformats.org/officeDocument/2006/relationships/hyperlink" Target="https://it.wikipedia.org/wiki/Dario_Fo" TargetMode="External"/><Relationship Id="rId35" Type="http://schemas.openxmlformats.org/officeDocument/2006/relationships/hyperlink" Target="https://it.wikipedia.org/wiki/1979" TargetMode="External"/><Relationship Id="rId43" Type="http://schemas.openxmlformats.org/officeDocument/2006/relationships/hyperlink" Target="https://it.wikipedia.org/wiki/Casal_di_Principe" TargetMode="External"/><Relationship Id="rId48" Type="http://schemas.openxmlformats.org/officeDocument/2006/relationships/hyperlink" Target="https://it.wikipedia.org/wiki/Roberto_Saviano" TargetMode="External"/><Relationship Id="rId56" Type="http://schemas.openxmlformats.org/officeDocument/2006/relationships/hyperlink" Target="https://it.wikipedia.org/wiki/Germania" TargetMode="External"/><Relationship Id="rId8" Type="http://schemas.openxmlformats.org/officeDocument/2006/relationships/hyperlink" Target="https://it.wikipedia.org/wiki/1900" TargetMode="External"/><Relationship Id="rId51" Type="http://schemas.openxmlformats.org/officeDocument/2006/relationships/hyperlink" Target="https://it.wikipedia.org/wiki/TIME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it.wikipedia.org/wiki/Attore" TargetMode="External"/><Relationship Id="rId17" Type="http://schemas.openxmlformats.org/officeDocument/2006/relationships/hyperlink" Target="https://it.wikipedia.org/wiki/Poeta" TargetMode="External"/><Relationship Id="rId25" Type="http://schemas.openxmlformats.org/officeDocument/2006/relationships/hyperlink" Target="https://it.wikipedia.org/wiki/1977" TargetMode="External"/><Relationship Id="rId33" Type="http://schemas.openxmlformats.org/officeDocument/2006/relationships/hyperlink" Target="https://it.wikipedia.org/wiki/Napoli" TargetMode="External"/><Relationship Id="rId38" Type="http://schemas.openxmlformats.org/officeDocument/2006/relationships/hyperlink" Target="https://it.wikipedia.org/wiki/Sceneggiatura" TargetMode="External"/><Relationship Id="rId46" Type="http://schemas.openxmlformats.org/officeDocument/2006/relationships/hyperlink" Target="https://it.wikipedia.org/wiki/La_Repubblica_(quotidiano)" TargetMode="External"/><Relationship Id="rId59" Type="http://schemas.openxmlformats.org/officeDocument/2006/relationships/hyperlink" Target="https://it.wikipedia.org/wiki/The_Guardian" TargetMode="External"/><Relationship Id="rId20" Type="http://schemas.openxmlformats.org/officeDocument/2006/relationships/hyperlink" Target="https://it.wikipedia.org/wiki/XX_secolo" TargetMode="External"/><Relationship Id="rId41" Type="http://schemas.openxmlformats.org/officeDocument/2006/relationships/hyperlink" Target="https://it.wikipedia.org/wiki/2006" TargetMode="External"/><Relationship Id="rId54" Type="http://schemas.openxmlformats.org/officeDocument/2006/relationships/hyperlink" Target="https://it.wikipedia.org/wiki/Die_Zeit" TargetMode="External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it.wikipedia.org/wiki/Napoli" TargetMode="External"/><Relationship Id="rId15" Type="http://schemas.openxmlformats.org/officeDocument/2006/relationships/hyperlink" Target="https://it.wikipedia.org/wiki/Drammaturgo" TargetMode="External"/><Relationship Id="rId23" Type="http://schemas.openxmlformats.org/officeDocument/2006/relationships/hyperlink" Target="https://it.wikipedia.org/wiki/Sandro_Pertini" TargetMode="External"/><Relationship Id="rId28" Type="http://schemas.openxmlformats.org/officeDocument/2006/relationships/hyperlink" Target="https://it.wikipedia.org/wiki/Premio_Nobel_per_la_letteratura" TargetMode="External"/><Relationship Id="rId36" Type="http://schemas.openxmlformats.org/officeDocument/2006/relationships/hyperlink" Target="https://it.wikipedia.org/wiki/Scrittore" TargetMode="External"/><Relationship Id="rId49" Type="http://schemas.openxmlformats.org/officeDocument/2006/relationships/hyperlink" Target="https://it.wikipedia.org/wiki/The_New_York_Times" TargetMode="External"/><Relationship Id="rId57" Type="http://schemas.openxmlformats.org/officeDocument/2006/relationships/hyperlink" Target="https://it.wikipedia.org/wiki/Svezia" TargetMode="External"/><Relationship Id="rId10" Type="http://schemas.openxmlformats.org/officeDocument/2006/relationships/hyperlink" Target="https://it.wikipedia.org/wiki/31_ottobre" TargetMode="External"/><Relationship Id="rId31" Type="http://schemas.openxmlformats.org/officeDocument/2006/relationships/hyperlink" Target="https://it.wikipedia.org/wiki/Carlo_Goldoni" TargetMode="External"/><Relationship Id="rId44" Type="http://schemas.openxmlformats.org/officeDocument/2006/relationships/hyperlink" Target="https://it.wikipedia.org/wiki/2006" TargetMode="External"/><Relationship Id="rId52" Type="http://schemas.openxmlformats.org/officeDocument/2006/relationships/hyperlink" Target="https://it.wikipedia.org/wiki/Stati_Uniti_d%27America" TargetMode="External"/><Relationship Id="rId60" Type="http://schemas.openxmlformats.org/officeDocument/2006/relationships/hyperlink" Target="https://it.wikipedia.org/wiki/The_Tim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t.wikipedia.org/wiki/Roma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1001</Words>
  <Characters>5710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epod podetti</dc:creator>
  <cp:keywords/>
  <dc:description/>
  <cp:lastModifiedBy>epod podetti</cp:lastModifiedBy>
  <cp:revision>2</cp:revision>
  <dcterms:created xsi:type="dcterms:W3CDTF">2019-03-24T17:49:00Z</dcterms:created>
  <dcterms:modified xsi:type="dcterms:W3CDTF">2019-03-25T16:40:00Z</dcterms:modified>
</cp:coreProperties>
</file>